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64" w:rsidRPr="003B3A64" w:rsidRDefault="003B3A64" w:rsidP="003B3A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Утвержден</w:t>
      </w:r>
    </w:p>
    <w:p w:rsidR="003B3A64" w:rsidRPr="003B3A64" w:rsidRDefault="003B3A64" w:rsidP="003B3A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 xml:space="preserve"> Приказом председателя </w:t>
      </w:r>
    </w:p>
    <w:p w:rsidR="003B3A64" w:rsidRPr="003B3A64" w:rsidRDefault="003B3A64" w:rsidP="003B3A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контрольно-счетной  палаты</w:t>
      </w:r>
    </w:p>
    <w:p w:rsidR="003B3A64" w:rsidRPr="003B3A64" w:rsidRDefault="003B3A64" w:rsidP="003B3A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B3A64" w:rsidRPr="003B3A64" w:rsidRDefault="003B3A64" w:rsidP="003B3A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3A64" w:rsidRPr="003B3A64" w:rsidRDefault="003B3A64" w:rsidP="003B3A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 xml:space="preserve"> «Нижнеудинский район»</w:t>
      </w:r>
    </w:p>
    <w:p w:rsidR="003B3A64" w:rsidRPr="003B3A64" w:rsidRDefault="003B3A64" w:rsidP="003B3A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от 20.01.2015г. № 02</w:t>
      </w:r>
    </w:p>
    <w:p w:rsidR="003B3A64" w:rsidRPr="003B3A64" w:rsidRDefault="003B3A64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pStyle w:val="a3"/>
        <w:spacing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3B3A64">
        <w:rPr>
          <w:rFonts w:ascii="Times New Roman" w:hAnsi="Times New Roman"/>
          <w:b/>
          <w:sz w:val="36"/>
          <w:szCs w:val="36"/>
        </w:rPr>
        <w:t>Стандарт внешнего муниципального финансового контроля контрольно-счетной палаты муниципального района муниципального образования «Нижнеудинский район»</w:t>
      </w:r>
    </w:p>
    <w:p w:rsidR="003B3A64" w:rsidRPr="003B3A64" w:rsidRDefault="003B3A64" w:rsidP="003B3A64">
      <w:pPr>
        <w:pStyle w:val="a9"/>
        <w:suppressAutoHyphens/>
        <w:spacing w:line="288" w:lineRule="auto"/>
        <w:rPr>
          <w:b/>
          <w:sz w:val="36"/>
          <w:szCs w:val="36"/>
        </w:rPr>
      </w:pPr>
    </w:p>
    <w:p w:rsidR="003B3A64" w:rsidRPr="003B3A64" w:rsidRDefault="003B3A64" w:rsidP="003B3A64">
      <w:pPr>
        <w:pStyle w:val="a9"/>
        <w:suppressAutoHyphens/>
        <w:spacing w:line="288" w:lineRule="auto"/>
        <w:rPr>
          <w:b/>
          <w:sz w:val="36"/>
          <w:szCs w:val="36"/>
        </w:rPr>
      </w:pPr>
      <w:r w:rsidRPr="003B3A64">
        <w:rPr>
          <w:b/>
          <w:sz w:val="36"/>
          <w:szCs w:val="36"/>
        </w:rPr>
        <w:t>«Организация и проведение внешней проверки годового отчета об исполнении  местного бюджета»</w:t>
      </w:r>
    </w:p>
    <w:p w:rsidR="003B3A64" w:rsidRPr="003B3A64" w:rsidRDefault="003B3A64" w:rsidP="003B3A64">
      <w:pPr>
        <w:suppressAutoHyphens/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  <w:sectPr w:rsidR="003B3A64" w:rsidRPr="003B3A64" w:rsidSect="007A4BF9">
          <w:headerReference w:type="even" r:id="rId5"/>
          <w:footerReference w:type="even" r:id="rId6"/>
          <w:pgSz w:w="11906" w:h="16838" w:code="9"/>
          <w:pgMar w:top="284" w:right="707" w:bottom="426" w:left="1418" w:header="709" w:footer="454" w:gutter="0"/>
          <w:cols w:space="708"/>
          <w:titlePg/>
          <w:docGrid w:linePitch="360"/>
        </w:sectPr>
      </w:pPr>
    </w:p>
    <w:p w:rsidR="003B3A64" w:rsidRPr="003B3A64" w:rsidRDefault="003B3A64" w:rsidP="003B3A64">
      <w:pPr>
        <w:suppressAutoHyphens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B3A64" w:rsidRPr="003B3A64" w:rsidRDefault="003B3A6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pStyle w:val="11"/>
        <w:rPr>
          <w:noProof/>
          <w:szCs w:val="28"/>
          <w:lang w:eastAsia="ru-RU"/>
        </w:rPr>
      </w:pPr>
      <w:r w:rsidRPr="003B3A64">
        <w:rPr>
          <w:szCs w:val="28"/>
        </w:rPr>
        <w:fldChar w:fldCharType="begin"/>
      </w:r>
      <w:r w:rsidRPr="003B3A64">
        <w:rPr>
          <w:szCs w:val="28"/>
        </w:rPr>
        <w:instrText xml:space="preserve"> TOC \o "1-3" \h \z \u </w:instrText>
      </w:r>
      <w:r w:rsidRPr="003B3A64">
        <w:rPr>
          <w:szCs w:val="28"/>
        </w:rPr>
        <w:fldChar w:fldCharType="separate"/>
      </w:r>
      <w:hyperlink w:anchor="_Toc404919041" w:history="1">
        <w:r w:rsidRPr="003B3A64">
          <w:rPr>
            <w:rStyle w:val="ab"/>
            <w:noProof/>
            <w:szCs w:val="28"/>
          </w:rPr>
          <w:t>1. Регламентирующие положения</w:t>
        </w:r>
        <w:r w:rsidRPr="003B3A64">
          <w:rPr>
            <w:noProof/>
            <w:webHidden/>
            <w:szCs w:val="28"/>
          </w:rPr>
          <w:tab/>
        </w:r>
        <w:r w:rsidRPr="003B3A64">
          <w:rPr>
            <w:noProof/>
            <w:webHidden/>
            <w:szCs w:val="28"/>
          </w:rPr>
          <w:fldChar w:fldCharType="begin"/>
        </w:r>
        <w:r w:rsidRPr="003B3A64">
          <w:rPr>
            <w:noProof/>
            <w:webHidden/>
            <w:szCs w:val="28"/>
          </w:rPr>
          <w:instrText xml:space="preserve"> PAGEREF _Toc404919041 \h </w:instrText>
        </w:r>
        <w:r w:rsidRPr="003B3A64">
          <w:rPr>
            <w:noProof/>
            <w:webHidden/>
            <w:szCs w:val="28"/>
          </w:rPr>
        </w:r>
        <w:r w:rsidRPr="003B3A64">
          <w:rPr>
            <w:noProof/>
            <w:webHidden/>
            <w:szCs w:val="28"/>
          </w:rPr>
          <w:fldChar w:fldCharType="separate"/>
        </w:r>
        <w:r w:rsidRPr="003B3A64">
          <w:rPr>
            <w:noProof/>
            <w:webHidden/>
            <w:szCs w:val="28"/>
          </w:rPr>
          <w:t>19</w:t>
        </w:r>
        <w:r w:rsidRPr="003B3A64">
          <w:rPr>
            <w:noProof/>
            <w:webHidden/>
            <w:szCs w:val="28"/>
          </w:rPr>
          <w:fldChar w:fldCharType="end"/>
        </w:r>
      </w:hyperlink>
    </w:p>
    <w:p w:rsidR="003B3A64" w:rsidRPr="003B3A64" w:rsidRDefault="003B3A64" w:rsidP="003B3A64">
      <w:pPr>
        <w:pStyle w:val="11"/>
        <w:rPr>
          <w:noProof/>
          <w:szCs w:val="28"/>
          <w:lang w:eastAsia="ru-RU"/>
        </w:rPr>
      </w:pPr>
      <w:hyperlink w:anchor="_Toc404919042" w:history="1">
        <w:r w:rsidRPr="003B3A64">
          <w:rPr>
            <w:rStyle w:val="ab"/>
            <w:noProof/>
            <w:szCs w:val="28"/>
          </w:rPr>
          <w:t>2. Общие положения</w:t>
        </w:r>
        <w:r w:rsidRPr="003B3A64">
          <w:rPr>
            <w:noProof/>
            <w:webHidden/>
            <w:szCs w:val="28"/>
          </w:rPr>
          <w:tab/>
        </w:r>
        <w:r w:rsidRPr="003B3A64">
          <w:rPr>
            <w:noProof/>
            <w:webHidden/>
            <w:szCs w:val="28"/>
          </w:rPr>
          <w:fldChar w:fldCharType="begin"/>
        </w:r>
        <w:r w:rsidRPr="003B3A64">
          <w:rPr>
            <w:noProof/>
            <w:webHidden/>
            <w:szCs w:val="28"/>
          </w:rPr>
          <w:instrText xml:space="preserve"> PAGEREF _Toc404919042 \h </w:instrText>
        </w:r>
        <w:r w:rsidRPr="003B3A64">
          <w:rPr>
            <w:noProof/>
            <w:webHidden/>
            <w:szCs w:val="28"/>
          </w:rPr>
        </w:r>
        <w:r w:rsidRPr="003B3A64">
          <w:rPr>
            <w:noProof/>
            <w:webHidden/>
            <w:szCs w:val="28"/>
          </w:rPr>
          <w:fldChar w:fldCharType="separate"/>
        </w:r>
        <w:r w:rsidRPr="003B3A64">
          <w:rPr>
            <w:noProof/>
            <w:webHidden/>
            <w:szCs w:val="28"/>
          </w:rPr>
          <w:t>19</w:t>
        </w:r>
        <w:r w:rsidRPr="003B3A64">
          <w:rPr>
            <w:noProof/>
            <w:webHidden/>
            <w:szCs w:val="28"/>
          </w:rPr>
          <w:fldChar w:fldCharType="end"/>
        </w:r>
      </w:hyperlink>
    </w:p>
    <w:p w:rsidR="003B3A64" w:rsidRPr="003B3A64" w:rsidRDefault="003B3A64" w:rsidP="003B3A64">
      <w:pPr>
        <w:pStyle w:val="11"/>
        <w:rPr>
          <w:noProof/>
          <w:szCs w:val="28"/>
          <w:lang w:eastAsia="ru-RU"/>
        </w:rPr>
      </w:pPr>
      <w:hyperlink w:anchor="_Toc404919043" w:history="1">
        <w:r w:rsidRPr="003B3A64">
          <w:rPr>
            <w:rStyle w:val="ab"/>
            <w:noProof/>
            <w:szCs w:val="28"/>
          </w:rPr>
          <w:t>3. Цель, задачи, предмет и объекты внешней проверки</w:t>
        </w:r>
        <w:r w:rsidRPr="003B3A64">
          <w:rPr>
            <w:noProof/>
            <w:webHidden/>
            <w:szCs w:val="28"/>
          </w:rPr>
          <w:tab/>
        </w:r>
        <w:r w:rsidRPr="003B3A64">
          <w:rPr>
            <w:noProof/>
            <w:webHidden/>
            <w:szCs w:val="28"/>
          </w:rPr>
          <w:fldChar w:fldCharType="begin"/>
        </w:r>
        <w:r w:rsidRPr="003B3A64">
          <w:rPr>
            <w:noProof/>
            <w:webHidden/>
            <w:szCs w:val="28"/>
          </w:rPr>
          <w:instrText xml:space="preserve"> PAGEREF _Toc404919043 \h </w:instrText>
        </w:r>
        <w:r w:rsidRPr="003B3A64">
          <w:rPr>
            <w:noProof/>
            <w:webHidden/>
            <w:szCs w:val="28"/>
          </w:rPr>
        </w:r>
        <w:r w:rsidRPr="003B3A64">
          <w:rPr>
            <w:noProof/>
            <w:webHidden/>
            <w:szCs w:val="28"/>
          </w:rPr>
          <w:fldChar w:fldCharType="separate"/>
        </w:r>
        <w:r w:rsidRPr="003B3A64">
          <w:rPr>
            <w:noProof/>
            <w:webHidden/>
            <w:szCs w:val="28"/>
          </w:rPr>
          <w:t>21</w:t>
        </w:r>
        <w:r w:rsidRPr="003B3A64">
          <w:rPr>
            <w:noProof/>
            <w:webHidden/>
            <w:szCs w:val="28"/>
          </w:rPr>
          <w:fldChar w:fldCharType="end"/>
        </w:r>
      </w:hyperlink>
    </w:p>
    <w:p w:rsidR="003B3A64" w:rsidRPr="003B3A64" w:rsidRDefault="003B3A64" w:rsidP="003B3A64">
      <w:pPr>
        <w:pStyle w:val="11"/>
        <w:rPr>
          <w:noProof/>
          <w:szCs w:val="28"/>
          <w:lang w:eastAsia="ru-RU"/>
        </w:rPr>
      </w:pPr>
      <w:hyperlink w:anchor="_Toc404919044" w:history="1">
        <w:r w:rsidRPr="003B3A64">
          <w:rPr>
            <w:rStyle w:val="ab"/>
            <w:noProof/>
            <w:szCs w:val="28"/>
          </w:rPr>
          <w:t>4. Источники информации и сроки проведения внешней проверки</w:t>
        </w:r>
        <w:r w:rsidRPr="003B3A64">
          <w:rPr>
            <w:noProof/>
            <w:webHidden/>
            <w:szCs w:val="28"/>
          </w:rPr>
          <w:tab/>
        </w:r>
        <w:r w:rsidRPr="003B3A64">
          <w:rPr>
            <w:noProof/>
            <w:webHidden/>
            <w:szCs w:val="28"/>
          </w:rPr>
          <w:fldChar w:fldCharType="begin"/>
        </w:r>
        <w:r w:rsidRPr="003B3A64">
          <w:rPr>
            <w:noProof/>
            <w:webHidden/>
            <w:szCs w:val="28"/>
          </w:rPr>
          <w:instrText xml:space="preserve"> PAGEREF _Toc404919044 \h </w:instrText>
        </w:r>
        <w:r w:rsidRPr="003B3A64">
          <w:rPr>
            <w:noProof/>
            <w:webHidden/>
            <w:szCs w:val="28"/>
          </w:rPr>
        </w:r>
        <w:r w:rsidRPr="003B3A64">
          <w:rPr>
            <w:noProof/>
            <w:webHidden/>
            <w:szCs w:val="28"/>
          </w:rPr>
          <w:fldChar w:fldCharType="separate"/>
        </w:r>
        <w:r w:rsidRPr="003B3A64">
          <w:rPr>
            <w:noProof/>
            <w:webHidden/>
            <w:szCs w:val="28"/>
          </w:rPr>
          <w:t>22</w:t>
        </w:r>
        <w:r w:rsidRPr="003B3A64">
          <w:rPr>
            <w:noProof/>
            <w:webHidden/>
            <w:szCs w:val="28"/>
          </w:rPr>
          <w:fldChar w:fldCharType="end"/>
        </w:r>
      </w:hyperlink>
    </w:p>
    <w:p w:rsidR="003B3A64" w:rsidRPr="003B3A64" w:rsidRDefault="003B3A64" w:rsidP="003B3A64">
      <w:pPr>
        <w:pStyle w:val="11"/>
        <w:rPr>
          <w:noProof/>
          <w:szCs w:val="28"/>
          <w:lang w:eastAsia="ru-RU"/>
        </w:rPr>
      </w:pPr>
      <w:hyperlink w:anchor="_Toc404919045" w:history="1">
        <w:r w:rsidRPr="003B3A64">
          <w:rPr>
            <w:rStyle w:val="ab"/>
            <w:noProof/>
            <w:szCs w:val="28"/>
          </w:rPr>
          <w:t>5. Содержан</w:t>
        </w:r>
        <w:r w:rsidRPr="003B3A64">
          <w:rPr>
            <w:rStyle w:val="ab"/>
            <w:noProof/>
            <w:szCs w:val="28"/>
          </w:rPr>
          <w:t>и</w:t>
        </w:r>
        <w:r w:rsidRPr="003B3A64">
          <w:rPr>
            <w:rStyle w:val="ab"/>
            <w:noProof/>
            <w:szCs w:val="28"/>
          </w:rPr>
          <w:t>е внешней проверки</w:t>
        </w:r>
        <w:r w:rsidRPr="003B3A64">
          <w:rPr>
            <w:noProof/>
            <w:webHidden/>
            <w:szCs w:val="28"/>
          </w:rPr>
          <w:tab/>
        </w:r>
        <w:r w:rsidRPr="003B3A64">
          <w:rPr>
            <w:noProof/>
            <w:webHidden/>
            <w:szCs w:val="28"/>
          </w:rPr>
          <w:fldChar w:fldCharType="begin"/>
        </w:r>
        <w:r w:rsidRPr="003B3A64">
          <w:rPr>
            <w:noProof/>
            <w:webHidden/>
            <w:szCs w:val="28"/>
          </w:rPr>
          <w:instrText xml:space="preserve"> PAGEREF _Toc404919045 \h </w:instrText>
        </w:r>
        <w:r w:rsidRPr="003B3A64">
          <w:rPr>
            <w:noProof/>
            <w:webHidden/>
            <w:szCs w:val="28"/>
          </w:rPr>
        </w:r>
        <w:r w:rsidRPr="003B3A64">
          <w:rPr>
            <w:noProof/>
            <w:webHidden/>
            <w:szCs w:val="28"/>
          </w:rPr>
          <w:fldChar w:fldCharType="separate"/>
        </w:r>
        <w:r w:rsidRPr="003B3A64">
          <w:rPr>
            <w:noProof/>
            <w:webHidden/>
            <w:szCs w:val="28"/>
          </w:rPr>
          <w:t>23</w:t>
        </w:r>
        <w:r w:rsidRPr="003B3A64">
          <w:rPr>
            <w:noProof/>
            <w:webHidden/>
            <w:szCs w:val="28"/>
          </w:rPr>
          <w:fldChar w:fldCharType="end"/>
        </w:r>
      </w:hyperlink>
    </w:p>
    <w:p w:rsidR="003B3A64" w:rsidRPr="003B3A64" w:rsidRDefault="003B3A64" w:rsidP="003B3A64">
      <w:pPr>
        <w:pStyle w:val="11"/>
        <w:rPr>
          <w:noProof/>
          <w:szCs w:val="28"/>
          <w:lang w:eastAsia="ru-RU"/>
        </w:rPr>
      </w:pPr>
      <w:hyperlink w:anchor="_Toc404919046" w:history="1">
        <w:r w:rsidRPr="003B3A64">
          <w:rPr>
            <w:rStyle w:val="ab"/>
            <w:noProof/>
            <w:szCs w:val="28"/>
          </w:rPr>
          <w:t xml:space="preserve">6. Организация внешней </w:t>
        </w:r>
        <w:r w:rsidRPr="003B3A64">
          <w:rPr>
            <w:rStyle w:val="ab"/>
            <w:noProof/>
            <w:szCs w:val="28"/>
          </w:rPr>
          <w:t>п</w:t>
        </w:r>
        <w:r w:rsidRPr="003B3A64">
          <w:rPr>
            <w:rStyle w:val="ab"/>
            <w:noProof/>
            <w:szCs w:val="28"/>
          </w:rPr>
          <w:t>роверки бюджета</w:t>
        </w:r>
        <w:r w:rsidRPr="003B3A64">
          <w:rPr>
            <w:noProof/>
            <w:webHidden/>
            <w:szCs w:val="28"/>
          </w:rPr>
          <w:tab/>
        </w:r>
        <w:r w:rsidRPr="003B3A64">
          <w:rPr>
            <w:noProof/>
            <w:webHidden/>
            <w:szCs w:val="28"/>
          </w:rPr>
          <w:fldChar w:fldCharType="begin"/>
        </w:r>
        <w:r w:rsidRPr="003B3A64">
          <w:rPr>
            <w:noProof/>
            <w:webHidden/>
            <w:szCs w:val="28"/>
          </w:rPr>
          <w:instrText xml:space="preserve"> PAGEREF _Toc404919046 \h </w:instrText>
        </w:r>
        <w:r w:rsidRPr="003B3A64">
          <w:rPr>
            <w:noProof/>
            <w:webHidden/>
            <w:szCs w:val="28"/>
          </w:rPr>
        </w:r>
        <w:r w:rsidRPr="003B3A64">
          <w:rPr>
            <w:noProof/>
            <w:webHidden/>
            <w:szCs w:val="28"/>
          </w:rPr>
          <w:fldChar w:fldCharType="separate"/>
        </w:r>
        <w:r w:rsidRPr="003B3A64">
          <w:rPr>
            <w:noProof/>
            <w:webHidden/>
            <w:szCs w:val="28"/>
          </w:rPr>
          <w:t>25</w:t>
        </w:r>
        <w:r w:rsidRPr="003B3A64">
          <w:rPr>
            <w:noProof/>
            <w:webHidden/>
            <w:szCs w:val="28"/>
          </w:rPr>
          <w:fldChar w:fldCharType="end"/>
        </w:r>
      </w:hyperlink>
    </w:p>
    <w:p w:rsidR="003B3A64" w:rsidRPr="003B3A64" w:rsidRDefault="003B3A64" w:rsidP="003B3A64">
      <w:pPr>
        <w:pStyle w:val="11"/>
        <w:rPr>
          <w:noProof/>
          <w:szCs w:val="28"/>
          <w:lang w:eastAsia="ru-RU"/>
        </w:rPr>
      </w:pPr>
      <w:hyperlink w:anchor="_Toc404919047" w:history="1">
        <w:r w:rsidRPr="003B3A64">
          <w:rPr>
            <w:rStyle w:val="ab"/>
            <w:noProof/>
            <w:szCs w:val="28"/>
          </w:rPr>
          <w:t>7. Подготовка заключения по результатам внешней проверки</w:t>
        </w:r>
        <w:r w:rsidRPr="003B3A64">
          <w:rPr>
            <w:noProof/>
            <w:webHidden/>
            <w:szCs w:val="28"/>
          </w:rPr>
          <w:tab/>
        </w:r>
        <w:r w:rsidRPr="003B3A64">
          <w:rPr>
            <w:noProof/>
            <w:webHidden/>
            <w:szCs w:val="28"/>
          </w:rPr>
          <w:fldChar w:fldCharType="begin"/>
        </w:r>
        <w:r w:rsidRPr="003B3A64">
          <w:rPr>
            <w:noProof/>
            <w:webHidden/>
            <w:szCs w:val="28"/>
          </w:rPr>
          <w:instrText xml:space="preserve"> PAGEREF _Toc404919047 \h </w:instrText>
        </w:r>
        <w:r w:rsidRPr="003B3A64">
          <w:rPr>
            <w:noProof/>
            <w:webHidden/>
            <w:szCs w:val="28"/>
          </w:rPr>
        </w:r>
        <w:r w:rsidRPr="003B3A64">
          <w:rPr>
            <w:noProof/>
            <w:webHidden/>
            <w:szCs w:val="28"/>
          </w:rPr>
          <w:fldChar w:fldCharType="separate"/>
        </w:r>
        <w:r w:rsidRPr="003B3A64">
          <w:rPr>
            <w:noProof/>
            <w:webHidden/>
            <w:szCs w:val="28"/>
          </w:rPr>
          <w:t>27</w:t>
        </w:r>
        <w:r w:rsidRPr="003B3A64">
          <w:rPr>
            <w:noProof/>
            <w:webHidden/>
            <w:szCs w:val="28"/>
          </w:rPr>
          <w:fldChar w:fldCharType="end"/>
        </w:r>
      </w:hyperlink>
    </w:p>
    <w:p w:rsidR="003B3A64" w:rsidRPr="003B3A64" w:rsidRDefault="003B3A64" w:rsidP="003B3A64">
      <w:pPr>
        <w:pStyle w:val="11"/>
        <w:rPr>
          <w:noProof/>
          <w:szCs w:val="28"/>
          <w:lang w:eastAsia="ru-RU"/>
        </w:rPr>
      </w:pPr>
      <w:hyperlink w:anchor="_Toc404919048" w:history="1">
        <w:r w:rsidRPr="003B3A64">
          <w:rPr>
            <w:rStyle w:val="ab"/>
            <w:noProof/>
            <w:szCs w:val="28"/>
          </w:rPr>
          <w:t>8. Порядок рассмотрения и направления результатов внешней проверки</w:t>
        </w:r>
        <w:r w:rsidRPr="003B3A64">
          <w:rPr>
            <w:noProof/>
            <w:webHidden/>
            <w:szCs w:val="28"/>
          </w:rPr>
          <w:tab/>
        </w:r>
        <w:r w:rsidRPr="003B3A64">
          <w:rPr>
            <w:noProof/>
            <w:webHidden/>
            <w:szCs w:val="28"/>
          </w:rPr>
          <w:fldChar w:fldCharType="begin"/>
        </w:r>
        <w:r w:rsidRPr="003B3A64">
          <w:rPr>
            <w:noProof/>
            <w:webHidden/>
            <w:szCs w:val="28"/>
          </w:rPr>
          <w:instrText xml:space="preserve"> PAGEREF _Toc404919048 \h </w:instrText>
        </w:r>
        <w:r w:rsidRPr="003B3A64">
          <w:rPr>
            <w:noProof/>
            <w:webHidden/>
            <w:szCs w:val="28"/>
          </w:rPr>
        </w:r>
        <w:r w:rsidRPr="003B3A64">
          <w:rPr>
            <w:noProof/>
            <w:webHidden/>
            <w:szCs w:val="28"/>
          </w:rPr>
          <w:fldChar w:fldCharType="separate"/>
        </w:r>
        <w:r w:rsidRPr="003B3A64">
          <w:rPr>
            <w:noProof/>
            <w:webHidden/>
            <w:szCs w:val="28"/>
          </w:rPr>
          <w:t>30</w:t>
        </w:r>
        <w:r w:rsidRPr="003B3A64">
          <w:rPr>
            <w:noProof/>
            <w:webHidden/>
            <w:szCs w:val="28"/>
          </w:rPr>
          <w:fldChar w:fldCharType="end"/>
        </w:r>
      </w:hyperlink>
    </w:p>
    <w:p w:rsidR="003B3A64" w:rsidRPr="003B3A64" w:rsidRDefault="003B3A64" w:rsidP="003B3A64">
      <w:pPr>
        <w:tabs>
          <w:tab w:val="left" w:pos="360"/>
        </w:tabs>
        <w:suppressAutoHyphens/>
        <w:spacing w:line="288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fldChar w:fldCharType="end"/>
      </w:r>
    </w:p>
    <w:p w:rsidR="003B3A64" w:rsidRPr="003B3A64" w:rsidRDefault="003B3A64" w:rsidP="003B3A64">
      <w:pPr>
        <w:tabs>
          <w:tab w:val="left" w:pos="720"/>
        </w:tabs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  <w:sectPr w:rsidR="003B3A64" w:rsidRPr="003B3A64" w:rsidSect="00556538">
          <w:headerReference w:type="default" r:id="rId7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3B3A64" w:rsidRPr="003B3A64" w:rsidRDefault="003B3A64" w:rsidP="003B3A64">
      <w:pPr>
        <w:pStyle w:val="1"/>
        <w:suppressAutoHyphens/>
        <w:spacing w:before="0" w:after="0" w:line="288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04919041"/>
      <w:r w:rsidRPr="003B3A64">
        <w:rPr>
          <w:rFonts w:ascii="Times New Roman" w:hAnsi="Times New Roman" w:cs="Times New Roman"/>
          <w:sz w:val="28"/>
          <w:szCs w:val="28"/>
        </w:rPr>
        <w:lastRenderedPageBreak/>
        <w:t>Регламентирующие положения</w:t>
      </w:r>
      <w:bookmarkEnd w:id="0"/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A64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(муниципального) финансового контроля «Организация и проведение внешней проверки годового отчета об исполнении местного бюджета» (далее – Стандарт) разработан в соответствии с Бюджетным Кодексом Российской Федерации, Федеральным законом от 7 февраля </w:t>
      </w:r>
      <w:smartTag w:uri="urn:schemas-microsoft-com:office:smarttags" w:element="metricconverter">
        <w:smartTagPr>
          <w:attr w:name="ProductID" w:val="2011 г"/>
        </w:smartTagPr>
        <w:r w:rsidRPr="003B3A64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3B3A64">
        <w:rPr>
          <w:rFonts w:ascii="Times New Roman" w:hAnsi="Times New Roman" w:cs="Times New Roman"/>
          <w:sz w:val="28"/>
          <w:szCs w:val="28"/>
        </w:rPr>
        <w:t>. № 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муниципального образования) о контрольно-счетной палате муниципального района (далее – КСП</w:t>
      </w:r>
      <w:proofErr w:type="gramEnd"/>
      <w:r w:rsidRPr="003B3A64">
        <w:rPr>
          <w:rFonts w:ascii="Times New Roman" w:hAnsi="Times New Roman" w:cs="Times New Roman"/>
          <w:sz w:val="28"/>
          <w:szCs w:val="28"/>
        </w:rPr>
        <w:t xml:space="preserve">), </w:t>
      </w:r>
      <w:hyperlink r:id="rId8" w:history="1">
        <w:proofErr w:type="gramStart"/>
        <w:r w:rsidRPr="003B3A64">
          <w:rPr>
            <w:rFonts w:ascii="Times New Roman" w:hAnsi="Times New Roman" w:cs="Times New Roman"/>
            <w:sz w:val="28"/>
            <w:szCs w:val="28"/>
          </w:rPr>
          <w:t>Общими требования</w:t>
        </w:r>
      </w:hyperlink>
      <w:r w:rsidRPr="003B3A64">
        <w:rPr>
          <w:rFonts w:ascii="Times New Roman" w:hAnsi="Times New Roman" w:cs="Times New Roman"/>
          <w:sz w:val="28"/>
          <w:szCs w:val="28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</w:t>
      </w:r>
      <w:smartTag w:uri="urn:schemas-microsoft-com:office:smarttags" w:element="metricconverter">
        <w:smartTagPr>
          <w:attr w:name="ProductID" w:val="2014 г"/>
        </w:smartTagPr>
        <w:r w:rsidRPr="003B3A64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3B3A64">
        <w:rPr>
          <w:rFonts w:ascii="Times New Roman" w:hAnsi="Times New Roman" w:cs="Times New Roman"/>
          <w:sz w:val="28"/>
          <w:szCs w:val="28"/>
        </w:rPr>
        <w:t>. № 47К (993)), Общими требованиями контрольно-счетного органа субъекта Российской Федерации к стандартам муниципального финансового контроля, внутренними документами КСО.</w:t>
      </w:r>
      <w:proofErr w:type="gramEnd"/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Стандарт применяется с учетом: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Бюджетного кодекса Российской Федерации;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Федерального закона от 07.02.2011 № 6-ФЗ «Об общих принципах организации и деятельности контрольно-счетных органов субъектов Российской Ф</w:t>
      </w:r>
      <w:r w:rsidRPr="003B3A64">
        <w:t>е</w:t>
      </w:r>
      <w:r w:rsidRPr="003B3A64">
        <w:t>дерации и муниципальных образований»;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Федерального закона  «О бухгалтерском уч</w:t>
      </w:r>
      <w:r w:rsidRPr="003B3A64">
        <w:t>е</w:t>
      </w:r>
      <w:r w:rsidRPr="003B3A64">
        <w:t>те»;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</w:t>
      </w:r>
      <w:r w:rsidRPr="003B3A64">
        <w:t>т</w:t>
      </w:r>
      <w:r w:rsidRPr="003B3A64">
        <w:t>четности;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 xml:space="preserve"> положения о КСП муниципального образования;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решением Думы муниципального образования   о бюджетном процессе.</w:t>
      </w:r>
    </w:p>
    <w:p w:rsidR="003B3A64" w:rsidRPr="003B3A64" w:rsidRDefault="003B3A64" w:rsidP="003B3A64">
      <w:p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pStyle w:val="1"/>
        <w:suppressAutoHyphens/>
        <w:spacing w:before="0" w:after="0" w:line="288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04919042"/>
      <w:r w:rsidRPr="003B3A64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  местного бюджета за отчетный финансовый год (далее - бюджет), включая внешнюю проверку </w:t>
      </w:r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бюджетной отчетности главных администраторов средств местного </w:t>
      </w:r>
      <w:r w:rsidRPr="003B3A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 (далее - ГАБС) и подготовку заключения на годовой отчет об исполнении </w:t>
      </w:r>
      <w:r w:rsidRPr="003B3A64">
        <w:rPr>
          <w:rFonts w:ascii="Times New Roman" w:hAnsi="Times New Roman" w:cs="Times New Roman"/>
          <w:sz w:val="28"/>
          <w:szCs w:val="28"/>
        </w:rPr>
        <w:t>местного бюджета (далее – внешняя проверка)</w:t>
      </w:r>
      <w:r w:rsidRPr="003B3A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</w:t>
      </w:r>
      <w:r w:rsidRPr="003B3A64">
        <w:rPr>
          <w:rFonts w:ascii="Times New Roman" w:hAnsi="Times New Roman" w:cs="Times New Roman"/>
          <w:sz w:val="28"/>
          <w:szCs w:val="28"/>
        </w:rPr>
        <w:t>ю</w:t>
      </w:r>
      <w:r w:rsidRPr="003B3A64">
        <w:rPr>
          <w:rFonts w:ascii="Times New Roman" w:hAnsi="Times New Roman" w:cs="Times New Roman"/>
          <w:sz w:val="28"/>
          <w:szCs w:val="28"/>
        </w:rPr>
        <w:t>щих подготовить заключение КСП на отчет об исполнении бюджета с учетом данных внешней проверки годовой бюджетной отчетности ГАБС в соответствии с требованиями Бюджетного кодекса Российской Федерации, решением Думы  о бюджетном проце</w:t>
      </w:r>
      <w:r w:rsidRPr="003B3A64">
        <w:rPr>
          <w:rFonts w:ascii="Times New Roman" w:hAnsi="Times New Roman" w:cs="Times New Roman"/>
          <w:sz w:val="28"/>
          <w:szCs w:val="28"/>
        </w:rPr>
        <w:t>с</w:t>
      </w:r>
      <w:r w:rsidRPr="003B3A64">
        <w:rPr>
          <w:rFonts w:ascii="Times New Roman" w:hAnsi="Times New Roman" w:cs="Times New Roman"/>
          <w:sz w:val="28"/>
          <w:szCs w:val="28"/>
        </w:rPr>
        <w:t>се.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Целью Стандарта является установление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КСП по итогам внешней проверки в соответствии с требованиями де</w:t>
      </w:r>
      <w:r w:rsidRPr="003B3A64">
        <w:rPr>
          <w:rFonts w:ascii="Times New Roman" w:hAnsi="Times New Roman" w:cs="Times New Roman"/>
          <w:sz w:val="28"/>
          <w:szCs w:val="28"/>
        </w:rPr>
        <w:t>й</w:t>
      </w:r>
      <w:r w:rsidRPr="003B3A64">
        <w:rPr>
          <w:rFonts w:ascii="Times New Roman" w:hAnsi="Times New Roman" w:cs="Times New Roman"/>
          <w:sz w:val="28"/>
          <w:szCs w:val="28"/>
        </w:rPr>
        <w:t>ствующего законодательства.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определение целей, задач, предмета и объектов внешней проверки;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определение источников информации для проведения внешней проверки;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установление основных этапов организации и проведения внешней проверки;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установление требований к структуре и содержанию заключений по результатам внешней проверки бюджетной отчетности и на отчет об исполнении бюджета за отчетный финансовый год;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установление требований к оформлению результатов внешней проверки;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установление порядка рассмотрения и утверждения заключения КСП, представления его представительному органу,</w:t>
      </w:r>
      <w:r w:rsidRPr="003B3A64">
        <w:rPr>
          <w:lang w:eastAsia="ru-RU"/>
        </w:rPr>
        <w:t xml:space="preserve"> местной администрации.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Стандарт предназначен для использования должностными лицами КСП, специалистами сторонних организаций и экспертами, привлекаемыми КСП к проведению контрольных и эк</w:t>
      </w:r>
      <w:r w:rsidRPr="003B3A64">
        <w:rPr>
          <w:rFonts w:ascii="Times New Roman" w:hAnsi="Times New Roman" w:cs="Times New Roman"/>
          <w:sz w:val="28"/>
          <w:szCs w:val="28"/>
        </w:rPr>
        <w:t>с</w:t>
      </w:r>
      <w:r w:rsidRPr="003B3A64">
        <w:rPr>
          <w:rFonts w:ascii="Times New Roman" w:hAnsi="Times New Roman" w:cs="Times New Roman"/>
          <w:sz w:val="28"/>
          <w:szCs w:val="28"/>
        </w:rPr>
        <w:t xml:space="preserve">пертно-аналитических мероприятий. 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lastRenderedPageBreak/>
        <w:t>Термины и определения Стандарта соответствуют терминам, установленным в документах, указанных в пункте 1.3 Стандарта.</w:t>
      </w:r>
    </w:p>
    <w:p w:rsidR="003B3A64" w:rsidRPr="003B3A64" w:rsidRDefault="003B3A64" w:rsidP="003B3A64">
      <w:p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pStyle w:val="1"/>
        <w:suppressAutoHyphens/>
        <w:spacing w:before="0" w:after="0" w:line="288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04919043"/>
      <w:r w:rsidRPr="003B3A64">
        <w:rPr>
          <w:rFonts w:ascii="Times New Roman" w:hAnsi="Times New Roman" w:cs="Times New Roman"/>
          <w:sz w:val="28"/>
          <w:szCs w:val="28"/>
        </w:rPr>
        <w:t>Цель, задачи, предмет и объекты вне</w:t>
      </w:r>
      <w:r w:rsidRPr="003B3A64">
        <w:rPr>
          <w:rFonts w:ascii="Times New Roman" w:hAnsi="Times New Roman" w:cs="Times New Roman"/>
          <w:sz w:val="28"/>
          <w:szCs w:val="28"/>
        </w:rPr>
        <w:t>ш</w:t>
      </w:r>
      <w:r w:rsidRPr="003B3A64">
        <w:rPr>
          <w:rFonts w:ascii="Times New Roman" w:hAnsi="Times New Roman" w:cs="Times New Roman"/>
          <w:sz w:val="28"/>
          <w:szCs w:val="28"/>
        </w:rPr>
        <w:t>ней проверки</w:t>
      </w:r>
      <w:bookmarkEnd w:id="2"/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 xml:space="preserve">Целью проведения внешней проверки является установление достоверности годового отчета об исполнении бюджета и </w:t>
      </w:r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бюджетной отчетности ГАБС, </w:t>
      </w:r>
      <w:r w:rsidRPr="003B3A64">
        <w:rPr>
          <w:rFonts w:ascii="Times New Roman" w:hAnsi="Times New Roman" w:cs="Times New Roman"/>
          <w:sz w:val="28"/>
          <w:szCs w:val="28"/>
        </w:rPr>
        <w:t>законности и результативности деятельности по исполнению местного бюджета в отчетном финансовом году.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Задачами внешней проверки являются: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rPr>
          <w:lang w:eastAsia="ru-RU"/>
        </w:rPr>
        <w:t>определение достоверности, полноты и соответствия нормативным требованиям составления и представления бюджетной отчетности главных администрат</w:t>
      </w:r>
      <w:r w:rsidRPr="003B3A64">
        <w:rPr>
          <w:lang w:eastAsia="ru-RU"/>
        </w:rPr>
        <w:t>о</w:t>
      </w:r>
      <w:r w:rsidRPr="003B3A64">
        <w:rPr>
          <w:lang w:eastAsia="ru-RU"/>
        </w:rPr>
        <w:t>ров бюджетных средств</w:t>
      </w:r>
      <w:r w:rsidRPr="003B3A64">
        <w:t>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установление полноты и достоверности годового отчета об исполнении бюджета;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оценка социально-экономических (макроэкономических) условий и результатов исполнения бюджета;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определение степени выполнения требований законодательства при организации исполнения бюджета;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оценка соблюдения (выполнения) бюджетных назначений и иных показателей, установле</w:t>
      </w:r>
      <w:r w:rsidRPr="003B3A64">
        <w:t>н</w:t>
      </w:r>
      <w:r w:rsidRPr="003B3A64">
        <w:t>ных законом о бюджете (решением о местном бюджете);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оценка формирования и исполнения доходной и расходной частей бюджета, дефицита (</w:t>
      </w:r>
      <w:proofErr w:type="spellStart"/>
      <w:r w:rsidRPr="003B3A64">
        <w:t>профицита</w:t>
      </w:r>
      <w:proofErr w:type="spellEnd"/>
      <w:r w:rsidRPr="003B3A64">
        <w:t>) бюджета;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определение эффективности деятельности по управлению муниципальным имуществом (полноты и своевременности поступления в бюджет доходов от использования государственного (муниципального) имущества), государственным (муниципальным) долгом, предоставлению бюджетных кредитов и г</w:t>
      </w:r>
      <w:r w:rsidRPr="003B3A64">
        <w:t>а</w:t>
      </w:r>
      <w:r w:rsidRPr="003B3A64">
        <w:t>рантий;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</w:t>
      </w:r>
      <w:r w:rsidRPr="003B3A64">
        <w:t>т</w:t>
      </w:r>
      <w:r w:rsidRPr="003B3A64">
        <w:t>ности.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lastRenderedPageBreak/>
        <w:t>Предметом внешней проверки является годовой отчет об исполнении местного бюджета за отчетный финансовый год, бюджетная отчетность ГАБС.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Объектами внешней проверки являются финансовый орган, главные администраторы бюджетных средств. В ходе внешней проверки могут проводиться встречные выборочные проверки в отношении иных органов и организаций, на которые распространяются полномочия контрольно-счетной палаты муниципального образования (получатели средств и администраторы поступлений бюджета, получатели целевых межбюджетных трансфертов, бюджетных кредитов, субсидий, инвестиций, муниципальных гарантий, плательщики доходов бюджета от использования имущ</w:t>
      </w:r>
      <w:r w:rsidRPr="003B3A64">
        <w:rPr>
          <w:rFonts w:ascii="Times New Roman" w:hAnsi="Times New Roman" w:cs="Times New Roman"/>
          <w:sz w:val="28"/>
          <w:szCs w:val="28"/>
        </w:rPr>
        <w:t>е</w:t>
      </w:r>
      <w:r w:rsidRPr="003B3A64">
        <w:rPr>
          <w:rFonts w:ascii="Times New Roman" w:hAnsi="Times New Roman" w:cs="Times New Roman"/>
          <w:sz w:val="28"/>
          <w:szCs w:val="28"/>
        </w:rPr>
        <w:t>ства).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Внешняя проверка бюджетной отчетности не проводится в отношении главных администраторов доходов бюджета, являющихся федеральными органами и учреждениями, на которых не распространяются полномочия контрольно-счетных органов муниципальных образований. При этом имеющаяся информация о деятельности указанных главных адм</w:t>
      </w:r>
      <w:r w:rsidRPr="003B3A64">
        <w:rPr>
          <w:rFonts w:ascii="Times New Roman" w:hAnsi="Times New Roman" w:cs="Times New Roman"/>
          <w:sz w:val="28"/>
          <w:szCs w:val="28"/>
        </w:rPr>
        <w:t>и</w:t>
      </w:r>
      <w:r w:rsidRPr="003B3A64">
        <w:rPr>
          <w:rFonts w:ascii="Times New Roman" w:hAnsi="Times New Roman" w:cs="Times New Roman"/>
          <w:sz w:val="28"/>
          <w:szCs w:val="28"/>
        </w:rPr>
        <w:t>нистраторов может анализироваться с точки зрения ее влияния на исполнение бюджета и о</w:t>
      </w:r>
      <w:r w:rsidRPr="003B3A64">
        <w:rPr>
          <w:rFonts w:ascii="Times New Roman" w:hAnsi="Times New Roman" w:cs="Times New Roman"/>
          <w:sz w:val="28"/>
          <w:szCs w:val="28"/>
        </w:rPr>
        <w:t>т</w:t>
      </w:r>
      <w:r w:rsidRPr="003B3A64">
        <w:rPr>
          <w:rFonts w:ascii="Times New Roman" w:hAnsi="Times New Roman" w:cs="Times New Roman"/>
          <w:sz w:val="28"/>
          <w:szCs w:val="28"/>
        </w:rPr>
        <w:t>четность об исполнении бюджета.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Внешняя проверка предусматривает преимущественно проведение экспертно-аналитических мероприятий, при этом в дополнение к ним в порядке, установленном КСП, могут проводиться выборочные выездные проверки.</w:t>
      </w:r>
    </w:p>
    <w:p w:rsidR="003B3A64" w:rsidRPr="003B3A64" w:rsidRDefault="003B3A64" w:rsidP="003B3A64">
      <w:p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pStyle w:val="1"/>
        <w:suppressAutoHyphens/>
        <w:spacing w:before="0" w:after="0" w:line="288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04919044"/>
      <w:r w:rsidRPr="003B3A64">
        <w:rPr>
          <w:rFonts w:ascii="Times New Roman" w:hAnsi="Times New Roman" w:cs="Times New Roman"/>
          <w:sz w:val="28"/>
          <w:szCs w:val="28"/>
        </w:rPr>
        <w:t>Источники информации и сроки проведения внешней проверки</w:t>
      </w:r>
      <w:bookmarkEnd w:id="3"/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Информационной основой проведения внешней проверки являе</w:t>
      </w:r>
      <w:r w:rsidRPr="003B3A64">
        <w:rPr>
          <w:rFonts w:ascii="Times New Roman" w:hAnsi="Times New Roman" w:cs="Times New Roman"/>
          <w:sz w:val="28"/>
          <w:szCs w:val="28"/>
        </w:rPr>
        <w:t>т</w:t>
      </w:r>
      <w:r w:rsidRPr="003B3A64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нормативные правовые акты Российской Федерации, субъекта Российской Федерации, муниципального образования;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решение Думы муниципального образования  о местном бюджете на отчетный финансовый год и решения о внесении изменений в бю</w:t>
      </w:r>
      <w:r w:rsidRPr="003B3A64">
        <w:t>д</w:t>
      </w:r>
      <w:r w:rsidRPr="003B3A64">
        <w:t>жет;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годовая бюджетная отчетность ГАБС;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годовой отчет об исполнении бюджета;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ежемесячные, квартальные отчеты об исполнении бюджета, в том числе ко</w:t>
      </w:r>
      <w:r w:rsidRPr="003B3A64">
        <w:t>н</w:t>
      </w:r>
      <w:r w:rsidRPr="003B3A64">
        <w:t xml:space="preserve">солидированного; 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lastRenderedPageBreak/>
        <w:t xml:space="preserve">информация об исполнении муниципальных и ведомственных программ; 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доклады о результатах и основных направлениях деятельности ГАБС;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заключения КСП на отчеты об исполнении бюджета за иные отчетные годы;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статистические показатели;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иная информация и документы, характеризующие исполнение бюджета, в том числе данные оперативного (текущего) контроля хода исполнения бюджета за отче</w:t>
      </w:r>
      <w:r w:rsidRPr="003B3A64">
        <w:t>т</w:t>
      </w:r>
      <w:r w:rsidRPr="003B3A64">
        <w:t>ный период.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Для дополнительного анализа и формирования выводов по итогам исполнения бюджета могут направляться запросы в органы государственной власти субъекта Российской Федерации, органы местного самоуправления, Управление Федеральной налоговой службы по субъекту Российской Федерации, иные учреждения и организ</w:t>
      </w:r>
      <w:r w:rsidRPr="003B3A64">
        <w:rPr>
          <w:rFonts w:ascii="Times New Roman" w:hAnsi="Times New Roman" w:cs="Times New Roman"/>
          <w:sz w:val="28"/>
          <w:szCs w:val="28"/>
        </w:rPr>
        <w:t>а</w:t>
      </w:r>
      <w:r w:rsidRPr="003B3A64">
        <w:rPr>
          <w:rFonts w:ascii="Times New Roman" w:hAnsi="Times New Roman" w:cs="Times New Roman"/>
          <w:sz w:val="28"/>
          <w:szCs w:val="28"/>
        </w:rPr>
        <w:t>ции.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Сроки проведения внешней проверки, подготовки и рассмотрения заключения КСП устанавливаются внутренним организационно-распорядительным документом КСП с учетом требований статьи 264.4 Бюджетного кодекса Российской Федерации,  бюджетного проце</w:t>
      </w:r>
      <w:r w:rsidRPr="003B3A64">
        <w:rPr>
          <w:rFonts w:ascii="Times New Roman" w:hAnsi="Times New Roman" w:cs="Times New Roman"/>
          <w:sz w:val="28"/>
          <w:szCs w:val="28"/>
        </w:rPr>
        <w:t>с</w:t>
      </w:r>
      <w:r w:rsidRPr="003B3A64">
        <w:rPr>
          <w:rFonts w:ascii="Times New Roman" w:hAnsi="Times New Roman" w:cs="Times New Roman"/>
          <w:sz w:val="28"/>
          <w:szCs w:val="28"/>
        </w:rPr>
        <w:t>са муниципального образования.</w:t>
      </w:r>
    </w:p>
    <w:p w:rsidR="003B3A64" w:rsidRPr="003B3A64" w:rsidRDefault="003B3A64" w:rsidP="003B3A64">
      <w:p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pStyle w:val="1"/>
        <w:suppressAutoHyphens/>
        <w:spacing w:before="0" w:after="0" w:line="288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04919045"/>
      <w:r w:rsidRPr="003B3A64">
        <w:rPr>
          <w:rFonts w:ascii="Times New Roman" w:hAnsi="Times New Roman" w:cs="Times New Roman"/>
          <w:sz w:val="28"/>
          <w:szCs w:val="28"/>
        </w:rPr>
        <w:t>Содержание внешней проверки</w:t>
      </w:r>
      <w:bookmarkEnd w:id="4"/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Анализ бюджетной отчетности, дополнительных документов и материалов к годовому отчету должен позволить сделать основные выводы о полноте и достоверности бюджетной отчетности, итогах исполнения бюджета, законности и эффективности деятельности участников бюджетного процесса.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3B3A64">
        <w:rPr>
          <w:rFonts w:ascii="Times New Roman" w:hAnsi="Times New Roman" w:cs="Times New Roman"/>
          <w:sz w:val="28"/>
          <w:szCs w:val="28"/>
        </w:rPr>
        <w:t xml:space="preserve"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</w:t>
      </w:r>
      <w:r w:rsidRPr="003B3A64">
        <w:rPr>
          <w:rFonts w:ascii="Times New Roman" w:hAnsi="Times New Roman" w:cs="Times New Roman"/>
          <w:sz w:val="28"/>
          <w:szCs w:val="28"/>
          <w:highlight w:val="red"/>
        </w:rPr>
        <w:t>(части формы, графы, строки) может означать как отсутствие у субъекта отчетности с</w:t>
      </w:r>
      <w:r w:rsidRPr="003B3A64">
        <w:rPr>
          <w:rFonts w:ascii="Times New Roman" w:hAnsi="Times New Roman" w:cs="Times New Roman"/>
          <w:sz w:val="28"/>
          <w:szCs w:val="28"/>
          <w:highlight w:val="red"/>
        </w:rPr>
        <w:t>о</w:t>
      </w:r>
      <w:r w:rsidRPr="003B3A64">
        <w:rPr>
          <w:rFonts w:ascii="Times New Roman" w:hAnsi="Times New Roman" w:cs="Times New Roman"/>
          <w:sz w:val="28"/>
          <w:szCs w:val="28"/>
          <w:highlight w:val="red"/>
        </w:rPr>
        <w:t>ответствующей деятельности и ее показателей, так и нарушение им порядка составления отчетности (при фактическом наличии деятельности и показат</w:t>
      </w:r>
      <w:r w:rsidRPr="003B3A64">
        <w:rPr>
          <w:rFonts w:ascii="Times New Roman" w:hAnsi="Times New Roman" w:cs="Times New Roman"/>
          <w:sz w:val="28"/>
          <w:szCs w:val="28"/>
          <w:highlight w:val="red"/>
        </w:rPr>
        <w:t>е</w:t>
      </w:r>
      <w:r w:rsidRPr="003B3A64">
        <w:rPr>
          <w:rFonts w:ascii="Times New Roman" w:hAnsi="Times New Roman" w:cs="Times New Roman"/>
          <w:sz w:val="28"/>
          <w:szCs w:val="28"/>
          <w:highlight w:val="red"/>
        </w:rPr>
        <w:t>лей).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lastRenderedPageBreak/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Основное внимание следует уделять ГАБС,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влияния показателей деятельности ГАБС на исполнение бюджета или их зависимость от него (приоритет отдается показателям, более тесно связанным с исполнением бюджета).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64">
        <w:rPr>
          <w:rFonts w:ascii="Times New Roman" w:eastAsia="Calibri" w:hAnsi="Times New Roman" w:cs="Times New Roman"/>
          <w:sz w:val="28"/>
          <w:szCs w:val="28"/>
        </w:rPr>
        <w:t>По итогам оценки полноты и достоверности, соблюдения порядка составления и представления отчетности делаются следующие в</w:t>
      </w:r>
      <w:r w:rsidRPr="003B3A64">
        <w:rPr>
          <w:rFonts w:ascii="Times New Roman" w:eastAsia="Calibri" w:hAnsi="Times New Roman" w:cs="Times New Roman"/>
          <w:sz w:val="28"/>
          <w:szCs w:val="28"/>
        </w:rPr>
        <w:t>ы</w:t>
      </w:r>
      <w:r w:rsidRPr="003B3A64">
        <w:rPr>
          <w:rFonts w:ascii="Times New Roman" w:eastAsia="Calibri" w:hAnsi="Times New Roman" w:cs="Times New Roman"/>
          <w:sz w:val="28"/>
          <w:szCs w:val="28"/>
        </w:rPr>
        <w:t>воды: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 xml:space="preserve">о соблюдении сроков формирования и представления отчетности; 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 xml:space="preserve">о полноте состава и внутренней </w:t>
      </w:r>
      <w:proofErr w:type="gramStart"/>
      <w:r w:rsidRPr="003B3A64">
        <w:t>согласованности</w:t>
      </w:r>
      <w:proofErr w:type="gramEnd"/>
      <w:r w:rsidRPr="003B3A64">
        <w:t xml:space="preserve"> данных отчетности (в том числе за разные периоды); 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 соответствии отчетности данным других субъектов (консолидируемая отчетность, данные параллельного учета, взаимосвязанные показатели), показателям регистров и первичных документов учета</w:t>
      </w:r>
      <w:proofErr w:type="gramStart"/>
      <w:r w:rsidRPr="003B3A64">
        <w:t xml:space="preserve"> ;</w:t>
      </w:r>
      <w:proofErr w:type="gramEnd"/>
      <w:r w:rsidRPr="003B3A64">
        <w:t xml:space="preserve"> 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 соответствии характеристик объектов учета или содержания хозяйственных операций способу их отражения в учете и отчетности (при необходим</w:t>
      </w:r>
      <w:r w:rsidRPr="003B3A64">
        <w:t>о</w:t>
      </w:r>
      <w:r w:rsidRPr="003B3A64">
        <w:t xml:space="preserve">сти); 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 проведении мероприятий, установлении проблем и нарушений в ходе инвентаризаций, внутре</w:t>
      </w:r>
      <w:r w:rsidRPr="003B3A64">
        <w:t>н</w:t>
      </w:r>
      <w:r w:rsidRPr="003B3A64">
        <w:t xml:space="preserve">него финансового контроля и аудита. </w:t>
      </w:r>
    </w:p>
    <w:p w:rsidR="003B3A64" w:rsidRPr="003B3A64" w:rsidRDefault="003B3A64" w:rsidP="003B3A64">
      <w:pPr>
        <w:pStyle w:val="ListParagraph"/>
        <w:tabs>
          <w:tab w:val="clear" w:pos="1276"/>
          <w:tab w:val="left" w:pos="1080"/>
        </w:tabs>
        <w:suppressAutoHyphens/>
        <w:spacing w:line="288" w:lineRule="auto"/>
      </w:pPr>
      <w:r w:rsidRPr="003B3A64">
        <w:t>Помимо выводов о наличии фактов неполноты и недостоверности отчетности в ходе внешней проверки в необходимых случаях готовятся предложения по совершенствованию порядка (методологии) ведения учета, составления отчетности, осуществления внутреннего финансового контроля и аудита.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3A64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социально-экономических условий и результатов исполнения бюджета </w:t>
      </w:r>
      <w:r w:rsidRPr="003B3A64">
        <w:rPr>
          <w:rFonts w:ascii="Times New Roman" w:eastAsia="Calibri" w:hAnsi="Times New Roman" w:cs="Times New Roman"/>
          <w:sz w:val="28"/>
          <w:szCs w:val="28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</w:t>
      </w:r>
      <w:r w:rsidRPr="003B3A64">
        <w:rPr>
          <w:rFonts w:ascii="Times New Roman" w:eastAsia="Calibri" w:hAnsi="Times New Roman" w:cs="Times New Roman"/>
          <w:sz w:val="28"/>
          <w:szCs w:val="28"/>
        </w:rPr>
        <w:t>я</w:t>
      </w:r>
      <w:r w:rsidRPr="003B3A64">
        <w:rPr>
          <w:rFonts w:ascii="Times New Roman" w:eastAsia="Calibri" w:hAnsi="Times New Roman" w:cs="Times New Roman"/>
          <w:sz w:val="28"/>
          <w:szCs w:val="28"/>
        </w:rPr>
        <w:t>тельность и т.п.).</w:t>
      </w:r>
      <w:proofErr w:type="gramEnd"/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3A64">
        <w:rPr>
          <w:rFonts w:ascii="Times New Roman" w:eastAsia="Calibri" w:hAnsi="Times New Roman" w:cs="Times New Roman"/>
          <w:sz w:val="28"/>
          <w:szCs w:val="28"/>
        </w:rPr>
        <w:t>В ходе проверки</w:t>
      </w:r>
      <w:r w:rsidRPr="003B3A64">
        <w:rPr>
          <w:rFonts w:ascii="Times New Roman" w:hAnsi="Times New Roman" w:cs="Times New Roman"/>
          <w:sz w:val="28"/>
          <w:szCs w:val="28"/>
        </w:rPr>
        <w:t xml:space="preserve"> организации исполнения бюджета</w:t>
      </w:r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соответствие отчета об исполнении бюджета бюджетному законодательству, полнота выполнения текстовых статей закона субъекта РФ (решения) о бюджете, соответствие сводной бюджетной росписи закону (решению)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</w:t>
      </w:r>
      <w:proofErr w:type="gramEnd"/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3A64">
        <w:rPr>
          <w:rFonts w:ascii="Times New Roman" w:hAnsi="Times New Roman" w:cs="Times New Roman"/>
          <w:sz w:val="28"/>
          <w:szCs w:val="28"/>
        </w:rPr>
        <w:t>В ходе проверки исполнения закона (решения) о бюджете</w:t>
      </w:r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</w:t>
      </w:r>
      <w:r w:rsidRPr="003B3A64">
        <w:rPr>
          <w:rFonts w:ascii="Times New Roman" w:hAnsi="Times New Roman" w:cs="Times New Roman"/>
          <w:sz w:val="28"/>
          <w:szCs w:val="28"/>
        </w:rPr>
        <w:t>соблюдение (выполнение) бюджетных назначений</w:t>
      </w:r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 (в том числе предельных) по доходам, расходам, источникам финансирования дефицита, объему заимствований, государственного (муниципального) долга, бюджетных кредитов и гарантий.</w:t>
      </w:r>
      <w:proofErr w:type="gramEnd"/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экономической и правовой природы бюджетных назначений рассматриваться может их соблюдение (</w:t>
      </w:r>
      <w:proofErr w:type="spellStart"/>
      <w:r w:rsidRPr="003B3A64">
        <w:rPr>
          <w:rFonts w:ascii="Times New Roman" w:eastAsia="Calibri" w:hAnsi="Times New Roman" w:cs="Times New Roman"/>
          <w:sz w:val="28"/>
          <w:szCs w:val="28"/>
        </w:rPr>
        <w:t>непревышение</w:t>
      </w:r>
      <w:proofErr w:type="spellEnd"/>
      <w:r w:rsidRPr="003B3A64">
        <w:rPr>
          <w:rFonts w:ascii="Times New Roman" w:eastAsia="Calibri" w:hAnsi="Times New Roman" w:cs="Times New Roman"/>
          <w:sz w:val="28"/>
          <w:szCs w:val="28"/>
        </w:rPr>
        <w:t>) и (или) достижение (выполнен</w:t>
      </w:r>
      <w:r w:rsidRPr="003B3A64">
        <w:rPr>
          <w:rFonts w:ascii="Times New Roman" w:eastAsia="Calibri" w:hAnsi="Times New Roman" w:cs="Times New Roman"/>
          <w:sz w:val="28"/>
          <w:szCs w:val="28"/>
        </w:rPr>
        <w:t>и</w:t>
      </w:r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е). </w:t>
      </w:r>
    </w:p>
    <w:p w:rsidR="003B3A64" w:rsidRPr="003B3A64" w:rsidRDefault="003B3A64" w:rsidP="003B3A64">
      <w:pPr>
        <w:suppressAutoHyphens/>
        <w:spacing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64">
        <w:rPr>
          <w:rFonts w:ascii="Times New Roman" w:eastAsia="Calibri" w:hAnsi="Times New Roman" w:cs="Times New Roman"/>
          <w:sz w:val="28"/>
          <w:szCs w:val="28"/>
        </w:rPr>
        <w:t>Процент (доля) исполнения бюджетных назначений, достижение целевых показателей государственных (муниципальных)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</w:t>
      </w:r>
      <w:r w:rsidRPr="003B3A64">
        <w:rPr>
          <w:rFonts w:ascii="Times New Roman" w:eastAsia="Calibri" w:hAnsi="Times New Roman" w:cs="Times New Roman"/>
          <w:sz w:val="28"/>
          <w:szCs w:val="28"/>
        </w:rPr>
        <w:t>а</w:t>
      </w:r>
      <w:r w:rsidRPr="003B3A64">
        <w:rPr>
          <w:rFonts w:ascii="Times New Roman" w:eastAsia="Calibri" w:hAnsi="Times New Roman" w:cs="Times New Roman"/>
          <w:sz w:val="28"/>
          <w:szCs w:val="28"/>
        </w:rPr>
        <w:t>значений.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</w:t>
      </w:r>
      <w:r w:rsidRPr="003B3A64">
        <w:rPr>
          <w:rFonts w:ascii="Times New Roman" w:eastAsia="Calibri" w:hAnsi="Times New Roman" w:cs="Times New Roman"/>
          <w:sz w:val="28"/>
          <w:szCs w:val="28"/>
        </w:rPr>
        <w:lastRenderedPageBreak/>
        <w:t>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</w:t>
      </w:r>
      <w:r w:rsidRPr="003B3A64">
        <w:rPr>
          <w:rFonts w:ascii="Times New Roman" w:eastAsia="Calibri" w:hAnsi="Times New Roman" w:cs="Times New Roman"/>
          <w:sz w:val="28"/>
          <w:szCs w:val="28"/>
        </w:rPr>
        <w:t>я</w:t>
      </w:r>
      <w:r w:rsidRPr="003B3A64">
        <w:rPr>
          <w:rFonts w:ascii="Times New Roman" w:eastAsia="Calibri" w:hAnsi="Times New Roman" w:cs="Times New Roman"/>
          <w:sz w:val="28"/>
          <w:szCs w:val="28"/>
        </w:rPr>
        <w:t xml:space="preserve">тия по соответствующему вопросу. 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A64">
        <w:rPr>
          <w:rFonts w:ascii="Times New Roman" w:eastAsia="Calibri" w:hAnsi="Times New Roman" w:cs="Times New Roman"/>
          <w:sz w:val="28"/>
          <w:szCs w:val="28"/>
        </w:rPr>
        <w:t>Информация о нарушениях и недостатках, выявленных в ходе внешней проверки, анализируется и обобщается.</w:t>
      </w:r>
      <w:r w:rsidRPr="003B3A64">
        <w:rPr>
          <w:rFonts w:ascii="Times New Roman" w:hAnsi="Times New Roman" w:cs="Times New Roman"/>
          <w:sz w:val="28"/>
          <w:szCs w:val="28"/>
        </w:rPr>
        <w:t xml:space="preserve"> Готовятся предложения по совершенствованию исполнения бюджета, использованию имущества, ведению бюджетного учета и с</w:t>
      </w:r>
      <w:r w:rsidRPr="003B3A64">
        <w:rPr>
          <w:rFonts w:ascii="Times New Roman" w:hAnsi="Times New Roman" w:cs="Times New Roman"/>
          <w:sz w:val="28"/>
          <w:szCs w:val="28"/>
        </w:rPr>
        <w:t>о</w:t>
      </w:r>
      <w:r w:rsidRPr="003B3A64">
        <w:rPr>
          <w:rFonts w:ascii="Times New Roman" w:hAnsi="Times New Roman" w:cs="Times New Roman"/>
          <w:sz w:val="28"/>
          <w:szCs w:val="28"/>
        </w:rPr>
        <w:t>ставлению бюджетной отчетности.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 xml:space="preserve">Конкретный набор вопросов проведения внешней проверки </w:t>
      </w:r>
      <w:r w:rsidRPr="003B3A64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Pr="003B3A64">
        <w:rPr>
          <w:rFonts w:ascii="Times New Roman" w:hAnsi="Times New Roman" w:cs="Times New Roman"/>
          <w:sz w:val="28"/>
          <w:szCs w:val="28"/>
        </w:rPr>
        <w:t xml:space="preserve"> ее участниками исходя из сроков проведения, значимости и существенности ожидаемых выводов, содержания и особенностей исполнения закона о бюджете, возможности использования полученных результатов в ходе других контрольных и экспертно-аналитических мер</w:t>
      </w:r>
      <w:r w:rsidRPr="003B3A64">
        <w:rPr>
          <w:rFonts w:ascii="Times New Roman" w:hAnsi="Times New Roman" w:cs="Times New Roman"/>
          <w:sz w:val="28"/>
          <w:szCs w:val="28"/>
        </w:rPr>
        <w:t>о</w:t>
      </w:r>
      <w:r w:rsidRPr="003B3A64">
        <w:rPr>
          <w:rFonts w:ascii="Times New Roman" w:hAnsi="Times New Roman" w:cs="Times New Roman"/>
          <w:sz w:val="28"/>
          <w:szCs w:val="28"/>
        </w:rPr>
        <w:t>приятий.</w:t>
      </w:r>
    </w:p>
    <w:p w:rsidR="003B3A64" w:rsidRPr="003B3A64" w:rsidRDefault="003B3A64" w:rsidP="003B3A64">
      <w:pPr>
        <w:pStyle w:val="ListParagraph"/>
        <w:tabs>
          <w:tab w:val="clear" w:pos="1276"/>
          <w:tab w:val="left" w:pos="1080"/>
        </w:tabs>
        <w:suppressAutoHyphens/>
        <w:spacing w:line="288" w:lineRule="auto"/>
      </w:pPr>
    </w:p>
    <w:p w:rsidR="003B3A64" w:rsidRPr="003B3A64" w:rsidRDefault="003B3A64" w:rsidP="003B3A64">
      <w:pPr>
        <w:pStyle w:val="1"/>
        <w:suppressAutoHyphens/>
        <w:spacing w:before="0" w:after="0" w:line="288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04919046"/>
      <w:r w:rsidRPr="003B3A64">
        <w:rPr>
          <w:rFonts w:ascii="Times New Roman" w:hAnsi="Times New Roman" w:cs="Times New Roman"/>
          <w:sz w:val="28"/>
          <w:szCs w:val="28"/>
        </w:rPr>
        <w:t>Организация внешней проверки бюджета</w:t>
      </w:r>
      <w:bookmarkEnd w:id="5"/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 xml:space="preserve">Внешняя проверка бюджета за отчетный финансовый год включается в годовой план работы КСО на основании статьи 264.4 Бюджетного кодекса Российской Федерации, закона субъекта Российской Федерации (решения представительного органа местного самоуправления) о бюджетном процессе, закона субъекта Российской Федерации о КСО. 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Ответственным за проведение внешней проверки является должностное л</w:t>
      </w:r>
      <w:r w:rsidRPr="003B3A64">
        <w:rPr>
          <w:rFonts w:ascii="Times New Roman" w:hAnsi="Times New Roman" w:cs="Times New Roman"/>
          <w:sz w:val="28"/>
          <w:szCs w:val="28"/>
        </w:rPr>
        <w:t>и</w:t>
      </w:r>
      <w:r w:rsidRPr="003B3A64">
        <w:rPr>
          <w:rFonts w:ascii="Times New Roman" w:hAnsi="Times New Roman" w:cs="Times New Roman"/>
          <w:sz w:val="28"/>
          <w:szCs w:val="28"/>
        </w:rPr>
        <w:t>цо, определенное в соответствии с внутренним организационно-распорядительным документом КСО.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</w:t>
      </w:r>
      <w:r w:rsidRPr="003B3A64">
        <w:rPr>
          <w:rFonts w:ascii="Times New Roman" w:hAnsi="Times New Roman" w:cs="Times New Roman"/>
          <w:sz w:val="28"/>
          <w:szCs w:val="28"/>
        </w:rPr>
        <w:t>ю</w:t>
      </w:r>
      <w:r w:rsidRPr="003B3A64">
        <w:rPr>
          <w:rFonts w:ascii="Times New Roman" w:hAnsi="Times New Roman" w:cs="Times New Roman"/>
          <w:sz w:val="28"/>
          <w:szCs w:val="28"/>
        </w:rPr>
        <w:t xml:space="preserve">щие </w:t>
      </w:r>
      <w:proofErr w:type="gramStart"/>
      <w:r w:rsidRPr="003B3A64">
        <w:rPr>
          <w:rFonts w:ascii="Times New Roman" w:hAnsi="Times New Roman" w:cs="Times New Roman"/>
          <w:sz w:val="28"/>
          <w:szCs w:val="28"/>
        </w:rPr>
        <w:t>три основные этапа</w:t>
      </w:r>
      <w:proofErr w:type="gramEnd"/>
      <w:r w:rsidRPr="003B3A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подготовительный этап;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основной этап;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 xml:space="preserve">заключительный этап. 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lastRenderedPageBreak/>
        <w:t>На подготовительном этапе внешней проверки изучается содержание следующих документов: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Послания Президента Российской Федерации Федеральному Собранию Российской Федерации, Бюджетного Послания Президента Российской Федерации Федеральному Собранию Российской Федерации и мероприятий высшего органа исполнительной власти субъекта Российской Федерации, местной администрации по реализ</w:t>
      </w:r>
      <w:r w:rsidRPr="003B3A64">
        <w:t>а</w:t>
      </w:r>
      <w:r w:rsidRPr="003B3A64">
        <w:t>ции их основных положений;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основных направлений бюджетной и налоговой политики Российской Федерации, субъекта Российской Федерации, муниципального образования;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основных итогов социально-экономического развития субъекта Российской Федерации, муниципального образования за отчетный финансовый год;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 xml:space="preserve">решения о бюджете за отчетный финансовый год. </w:t>
      </w:r>
    </w:p>
    <w:p w:rsidR="003B3A64" w:rsidRPr="003B3A64" w:rsidRDefault="003B3A64" w:rsidP="003B3A64">
      <w:pPr>
        <w:pStyle w:val="ListParagraph"/>
        <w:tabs>
          <w:tab w:val="clear" w:pos="1276"/>
          <w:tab w:val="left" w:pos="1080"/>
        </w:tabs>
        <w:suppressAutoHyphens/>
        <w:spacing w:line="288" w:lineRule="auto"/>
      </w:pPr>
      <w:r w:rsidRPr="003B3A64">
        <w:t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на бюджетную отчетность, сводного заключения КСО.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В ходе основного этапа внешней проверки осуществляется: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проверки годовой бюджетной отчетности ГАБС с подготовкой заключений по каждому из них;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проверки, анализа и оценки обоснованности основных показателей годового отчета об исполнении бюджета;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оценки и анализа материалов, представленных одновременно с годовым отчетом об исполнении бюджета, и по направленным запросам инфо</w:t>
      </w:r>
      <w:r w:rsidRPr="003B3A64">
        <w:t>р</w:t>
      </w:r>
      <w:r w:rsidRPr="003B3A64">
        <w:t>мации.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На заключительном этапе внешней проверки осуществляется подготовка и утверждение заключения КСП с учетом результатов проверки бюджетной отчетности ГАБС и направления в Думу муниципального образования, местной администрации.</w:t>
      </w:r>
    </w:p>
    <w:p w:rsidR="003B3A64" w:rsidRPr="003B3A64" w:rsidRDefault="003B3A64" w:rsidP="003B3A64">
      <w:pPr>
        <w:pStyle w:val="ListParagraph"/>
        <w:tabs>
          <w:tab w:val="clear" w:pos="1276"/>
          <w:tab w:val="left" w:pos="1080"/>
        </w:tabs>
        <w:suppressAutoHyphens/>
        <w:spacing w:line="288" w:lineRule="auto"/>
      </w:pPr>
    </w:p>
    <w:p w:rsidR="003B3A64" w:rsidRPr="003B3A64" w:rsidRDefault="003B3A64" w:rsidP="003B3A64">
      <w:pPr>
        <w:pStyle w:val="1"/>
        <w:suppressAutoHyphens/>
        <w:spacing w:before="0" w:after="0" w:line="288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04919047"/>
      <w:r w:rsidRPr="003B3A64">
        <w:rPr>
          <w:rFonts w:ascii="Times New Roman" w:hAnsi="Times New Roman" w:cs="Times New Roman"/>
          <w:sz w:val="28"/>
          <w:szCs w:val="28"/>
        </w:rPr>
        <w:t>Подготовка заключения по результатам внешней проверки</w:t>
      </w:r>
      <w:bookmarkEnd w:id="6"/>
    </w:p>
    <w:p w:rsidR="003B3A64" w:rsidRPr="003B3A64" w:rsidRDefault="003B3A64" w:rsidP="003B3A64">
      <w:p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lastRenderedPageBreak/>
        <w:t>Структура заключения КСП по результатам внешней проверки и сроки его подготовки должны соответствовать требованиям решению  о бюджетном процессе.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Результаты внешней проверки бюджетной отчетности главных администраторов бюджетных средств и их деятельности по исполнению бюджета в отчетном году оформляются в порядке, установленном в КСП.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Структура заключения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</w:t>
      </w:r>
      <w:r w:rsidRPr="003B3A64">
        <w:t>о</w:t>
      </w:r>
      <w:r w:rsidRPr="003B3A64">
        <w:t>дам и т.д.);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</w:t>
      </w:r>
      <w:r w:rsidRPr="003B3A64">
        <w:t>о</w:t>
      </w:r>
      <w:r w:rsidRPr="003B3A64">
        <w:t>личество подведомственных учреждений и т.д.);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анализ отчета об исполнении бюджета субъектом бюджетной отчетности (анализ соответствующих форм отчетности и раздела пояснительной записки к отче</w:t>
      </w:r>
      <w:r w:rsidRPr="003B3A64">
        <w:t>т</w:t>
      </w:r>
      <w:r w:rsidRPr="003B3A64">
        <w:t>ности);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b/>
        </w:rPr>
      </w:pPr>
      <w:r w:rsidRPr="003B3A64"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</w:t>
      </w:r>
      <w:r w:rsidRPr="003B3A64">
        <w:t>т</w:t>
      </w:r>
      <w:r w:rsidRPr="003B3A64">
        <w:t>четности);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</w:t>
      </w:r>
      <w:r w:rsidRPr="003B3A64">
        <w:t>о</w:t>
      </w:r>
      <w:r w:rsidRPr="003B3A64">
        <w:t>бенности ведения учета и т.д.)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выводы по результатам проверки.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Структура заключения по результатам внешней проверки годового отчета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lastRenderedPageBreak/>
        <w:t>общие положения (сроки и полнота представления документов, источники информации для заключения и т.д.);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предварительные итоги социально - экономического развития муниципального образования, общая характеристика исполнения бюджета;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исполнение расходной части бюджета, включая общую оценку расходов, ан</w:t>
      </w:r>
      <w:r w:rsidRPr="003B3A64">
        <w:t>а</w:t>
      </w:r>
      <w:r w:rsidRPr="003B3A64">
        <w:t>лиз расходов на основе перечня государственных (муниципальных) программ с учетом разделов и подразделов классификации расходов;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анализ бюджетных инвестиций;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анализ дебиторской и кредиторской задолженности субъектов бюджетной отчетности;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оценка дефицита (</w:t>
      </w:r>
      <w:proofErr w:type="spellStart"/>
      <w:r w:rsidRPr="003B3A64">
        <w:t>профицита</w:t>
      </w:r>
      <w:proofErr w:type="spellEnd"/>
      <w:r w:rsidRPr="003B3A64">
        <w:t>) бюджета и источников финансирования дефицита, включая бюджетные кредиты;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 xml:space="preserve">анализ долговых и гарантийных обязательств; 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общие итоги внешней проверки бюджетной отчетности ГАБС;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выводы и рекомендации;</w:t>
      </w:r>
    </w:p>
    <w:p w:rsidR="003B3A64" w:rsidRPr="003B3A64" w:rsidRDefault="003B3A64" w:rsidP="003B3A64">
      <w:pPr>
        <w:pStyle w:val="ListParagraph"/>
        <w:numPr>
          <w:ilvl w:val="0"/>
          <w:numId w:val="1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3B3A64">
        <w:t>приложения.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В заключении КСП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и налоговой политики субъекта Российской Федерации, муниципального образования, иным программным и стратегическим документам.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В заключении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В заключении отражаются все установленные факты несоответствия годового отчета об исполнении бюджета и бюджетной отчетности норм</w:t>
      </w:r>
      <w:r w:rsidRPr="003B3A64">
        <w:rPr>
          <w:rFonts w:ascii="Times New Roman" w:hAnsi="Times New Roman" w:cs="Times New Roman"/>
          <w:sz w:val="28"/>
          <w:szCs w:val="28"/>
        </w:rPr>
        <w:t>а</w:t>
      </w:r>
      <w:r w:rsidRPr="003B3A64">
        <w:rPr>
          <w:rFonts w:ascii="Times New Roman" w:hAnsi="Times New Roman" w:cs="Times New Roman"/>
          <w:sz w:val="28"/>
          <w:szCs w:val="28"/>
        </w:rPr>
        <w:t xml:space="preserve">тивным правовым актам, факты неполноты и недостоверности показателей годового отчета об исполнении бюджета и бюджетной отчетности ГАБС, исходя из их существенности. </w:t>
      </w:r>
    </w:p>
    <w:p w:rsidR="003B3A64" w:rsidRPr="003B3A64" w:rsidRDefault="003B3A64" w:rsidP="003B3A64">
      <w:pPr>
        <w:suppressAutoHyphens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A64">
        <w:rPr>
          <w:rFonts w:ascii="Times New Roman" w:hAnsi="Times New Roman" w:cs="Times New Roman"/>
          <w:sz w:val="28"/>
          <w:szCs w:val="28"/>
        </w:rPr>
        <w:lastRenderedPageBreak/>
        <w:t>Существенными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более чем на 5%.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</w:t>
      </w:r>
      <w:r w:rsidRPr="003B3A64">
        <w:rPr>
          <w:rFonts w:ascii="Times New Roman" w:hAnsi="Times New Roman" w:cs="Times New Roman"/>
          <w:sz w:val="28"/>
          <w:szCs w:val="28"/>
        </w:rPr>
        <w:t>а</w:t>
      </w:r>
      <w:r w:rsidRPr="003B3A64">
        <w:rPr>
          <w:rFonts w:ascii="Times New Roman" w:hAnsi="Times New Roman" w:cs="Times New Roman"/>
          <w:sz w:val="28"/>
          <w:szCs w:val="28"/>
        </w:rPr>
        <w:t>емого показателя).</w:t>
      </w:r>
      <w:proofErr w:type="gramEnd"/>
      <w:r w:rsidRPr="003B3A64">
        <w:rPr>
          <w:rFonts w:ascii="Times New Roman" w:hAnsi="Times New Roman" w:cs="Times New Roman"/>
          <w:sz w:val="28"/>
          <w:szCs w:val="28"/>
        </w:rPr>
        <w:t xml:space="preserve"> В случае разнонаправленных искажений (и в </w:t>
      </w:r>
      <w:proofErr w:type="gramStart"/>
      <w:r w:rsidRPr="003B3A64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3B3A64">
        <w:rPr>
          <w:rFonts w:ascii="Times New Roman" w:hAnsi="Times New Roman" w:cs="Times New Roman"/>
          <w:sz w:val="28"/>
          <w:szCs w:val="28"/>
        </w:rPr>
        <w:t xml:space="preserve"> и в меньшую стороны) учитывается сумма их абсолютных значений (без учета знака).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бюджета. Выводы отражают возможные последствия нарушений в случае их несвоевременного устранения, а также предложения по совершенс</w:t>
      </w:r>
      <w:r w:rsidRPr="003B3A64">
        <w:rPr>
          <w:rFonts w:ascii="Times New Roman" w:hAnsi="Times New Roman" w:cs="Times New Roman"/>
          <w:sz w:val="28"/>
          <w:szCs w:val="28"/>
        </w:rPr>
        <w:t>т</w:t>
      </w:r>
      <w:r w:rsidRPr="003B3A64">
        <w:rPr>
          <w:rFonts w:ascii="Times New Roman" w:hAnsi="Times New Roman" w:cs="Times New Roman"/>
          <w:sz w:val="28"/>
          <w:szCs w:val="28"/>
        </w:rPr>
        <w:t>вованию бюджетного процесса и нормативно-правовых актов по финансово-бюджетным вопросам, эффективности использования бю</w:t>
      </w:r>
      <w:r w:rsidRPr="003B3A64">
        <w:rPr>
          <w:rFonts w:ascii="Times New Roman" w:hAnsi="Times New Roman" w:cs="Times New Roman"/>
          <w:sz w:val="28"/>
          <w:szCs w:val="28"/>
        </w:rPr>
        <w:t>д</w:t>
      </w:r>
      <w:r w:rsidRPr="003B3A64">
        <w:rPr>
          <w:rFonts w:ascii="Times New Roman" w:hAnsi="Times New Roman" w:cs="Times New Roman"/>
          <w:sz w:val="28"/>
          <w:szCs w:val="28"/>
        </w:rPr>
        <w:t>жетных средств.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</w:t>
      </w:r>
      <w:r w:rsidRPr="003B3A64">
        <w:rPr>
          <w:rFonts w:ascii="Times New Roman" w:hAnsi="Times New Roman" w:cs="Times New Roman"/>
          <w:sz w:val="28"/>
          <w:szCs w:val="28"/>
        </w:rPr>
        <w:t>и</w:t>
      </w:r>
      <w:r w:rsidRPr="003B3A64">
        <w:rPr>
          <w:rFonts w:ascii="Times New Roman" w:hAnsi="Times New Roman" w:cs="Times New Roman"/>
          <w:sz w:val="28"/>
          <w:szCs w:val="28"/>
        </w:rPr>
        <w:t>рованного бюджета.</w:t>
      </w:r>
    </w:p>
    <w:p w:rsidR="003B3A64" w:rsidRP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Заключение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стороны исполнения бю</w:t>
      </w:r>
      <w:r w:rsidRPr="003B3A64">
        <w:rPr>
          <w:rFonts w:ascii="Times New Roman" w:hAnsi="Times New Roman" w:cs="Times New Roman"/>
          <w:sz w:val="28"/>
          <w:szCs w:val="28"/>
        </w:rPr>
        <w:t>д</w:t>
      </w:r>
      <w:r w:rsidRPr="003B3A64">
        <w:rPr>
          <w:rFonts w:ascii="Times New Roman" w:hAnsi="Times New Roman" w:cs="Times New Roman"/>
          <w:sz w:val="28"/>
          <w:szCs w:val="28"/>
        </w:rPr>
        <w:t>жета.</w:t>
      </w:r>
    </w:p>
    <w:p w:rsidR="003B3A64" w:rsidRPr="003B3A64" w:rsidRDefault="003B3A64" w:rsidP="003B3A64">
      <w:p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64" w:rsidRPr="003B3A64" w:rsidRDefault="003B3A64" w:rsidP="003B3A64">
      <w:pPr>
        <w:pStyle w:val="1"/>
        <w:suppressAutoHyphens/>
        <w:spacing w:before="0" w:after="0" w:line="288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04919048"/>
      <w:r w:rsidRPr="003B3A64">
        <w:rPr>
          <w:rFonts w:ascii="Times New Roman" w:hAnsi="Times New Roman" w:cs="Times New Roman"/>
          <w:sz w:val="28"/>
          <w:szCs w:val="28"/>
        </w:rPr>
        <w:t>Порядок рассмотрения и направления результатов внешней проверки</w:t>
      </w:r>
      <w:bookmarkEnd w:id="7"/>
      <w:r w:rsidRPr="003B3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64" w:rsidRDefault="003B3A64" w:rsidP="003B3A64">
      <w:pPr>
        <w:numPr>
          <w:ilvl w:val="1"/>
          <w:numId w:val="0"/>
        </w:numPr>
        <w:suppressAutoHyphens/>
        <w:spacing w:line="288" w:lineRule="auto"/>
        <w:ind w:firstLine="709"/>
        <w:jc w:val="both"/>
        <w:rPr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Заключения КСП на годовой отчет об исполнении бюджета готовится и утверждается в порядке, установленном КСП, с учетом сроков его направления в Думу муниципального образования, местную администрацию, установленных Бюджетным кодексом Российской Федерации</w:t>
      </w:r>
      <w:r w:rsidRPr="00571752">
        <w:rPr>
          <w:sz w:val="28"/>
          <w:szCs w:val="28"/>
        </w:rPr>
        <w:t>, решением   о бюджетном процессе</w:t>
      </w:r>
      <w:r w:rsidRPr="004817C9">
        <w:rPr>
          <w:szCs w:val="28"/>
        </w:rPr>
        <w:t>.</w:t>
      </w:r>
    </w:p>
    <w:p w:rsidR="00F900E1" w:rsidRDefault="00F900E1"/>
    <w:sectPr w:rsidR="00F9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4" w:rsidRDefault="00F900E1" w:rsidP="005565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3184" w:rsidRDefault="00F900E1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4" w:rsidRDefault="00F900E1" w:rsidP="005565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3184" w:rsidRDefault="00F900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4" w:rsidRPr="0032532C" w:rsidRDefault="00F900E1">
    <w:pPr>
      <w:pStyle w:val="a4"/>
      <w:jc w:val="center"/>
    </w:pPr>
    <w:r w:rsidRPr="0032532C">
      <w:fldChar w:fldCharType="begin"/>
    </w:r>
    <w:r w:rsidRPr="0032532C">
      <w:instrText xml:space="preserve"> PAGE   \* MERGEFORMAT </w:instrText>
    </w:r>
    <w:r w:rsidRPr="0032532C">
      <w:fldChar w:fldCharType="separate"/>
    </w:r>
    <w:r w:rsidR="003B3A64">
      <w:rPr>
        <w:noProof/>
      </w:rPr>
      <w:t>3</w:t>
    </w:r>
    <w:r w:rsidRPr="0032532C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A64"/>
    <w:rsid w:val="003B3A64"/>
    <w:rsid w:val="00F9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A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A6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тиль Регламент"/>
    <w:basedOn w:val="a"/>
    <w:rsid w:val="003B3A64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4">
    <w:name w:val="header"/>
    <w:basedOn w:val="a"/>
    <w:link w:val="a5"/>
    <w:uiPriority w:val="99"/>
    <w:rsid w:val="003B3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3B3A64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rsid w:val="003B3A64"/>
  </w:style>
  <w:style w:type="paragraph" w:styleId="a7">
    <w:name w:val="footer"/>
    <w:basedOn w:val="a"/>
    <w:link w:val="a8"/>
    <w:uiPriority w:val="99"/>
    <w:rsid w:val="003B3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3B3A64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ody Text"/>
    <w:basedOn w:val="a"/>
    <w:link w:val="aa"/>
    <w:rsid w:val="003B3A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B3A64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rsid w:val="003B3A64"/>
    <w:rPr>
      <w:color w:val="0000FF"/>
      <w:u w:val="single"/>
    </w:rPr>
  </w:style>
  <w:style w:type="paragraph" w:customStyle="1" w:styleId="ConsPlusNormal">
    <w:name w:val="ConsPlusNormal"/>
    <w:rsid w:val="003B3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rsid w:val="003B3A64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3B3A64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3565</Words>
  <Characters>20322</Characters>
  <Application>Microsoft Office Word</Application>
  <DocSecurity>0</DocSecurity>
  <Lines>169</Lines>
  <Paragraphs>47</Paragraphs>
  <ScaleCrop>false</ScaleCrop>
  <Company>***</Company>
  <LinksUpToDate>false</LinksUpToDate>
  <CharactersWithSpaces>23840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2017-05-11T07:41:00Z</dcterms:created>
  <dcterms:modified xsi:type="dcterms:W3CDTF">2017-05-11T07:47:00Z</dcterms:modified>
</cp:coreProperties>
</file>